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173" w14:textId="728FD454" w:rsidR="003717C9" w:rsidRDefault="00DF4A29">
      <w:pPr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GB"/>
        </w:rPr>
        <w:t xml:space="preserve">Module 2 Unit 3 </w:t>
      </w:r>
      <w:r>
        <w:rPr>
          <w:b/>
          <w:bCs/>
          <w:u w:val="single"/>
          <w:lang w:val="en-GB"/>
        </w:rPr>
        <w:t xml:space="preserve">Links &amp; Resources </w:t>
      </w:r>
    </w:p>
    <w:p w14:paraId="125BD660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Slack, 2022, “6 simple ways to foster a positive hybrid work environment”, </w:t>
      </w:r>
      <w:hyperlink r:id="rId5" w:history="1">
        <w:r w:rsidRPr="00DF4A29">
          <w:rPr>
            <w:rStyle w:val="Hyperlink"/>
            <w:b/>
            <w:bCs/>
            <w:lang w:val="en-US"/>
          </w:rPr>
          <w:t>https://slack.com/intl/it-it/blog/collaboration/ways-foster-positive-work-environment</w:t>
        </w:r>
      </w:hyperlink>
    </w:p>
    <w:p w14:paraId="683BED99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Harvard Business Review, 2017, “A Study of 1,100 Employees Found That Remote Workers Feel Shunned and Left Out”, </w:t>
      </w:r>
      <w:hyperlink r:id="rId6" w:history="1">
        <w:r w:rsidRPr="00DF4A29">
          <w:rPr>
            <w:rStyle w:val="Hyperlink"/>
            <w:b/>
            <w:bCs/>
            <w:lang w:val="en-US"/>
          </w:rPr>
          <w:t>https://hbr.org/2017/11/a-study-of-1100-employees-found-that-remote-workers-feel-shunned-and-left-out</w:t>
        </w:r>
      </w:hyperlink>
    </w:p>
    <w:p w14:paraId="5E1706C8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proofErr w:type="spellStart"/>
      <w:r w:rsidRPr="00DF4A29">
        <w:rPr>
          <w:b/>
          <w:bCs/>
          <w:u w:val="single"/>
          <w:lang w:val="en-US"/>
        </w:rPr>
        <w:t>Mentimeter</w:t>
      </w:r>
      <w:proofErr w:type="spellEnd"/>
      <w:r w:rsidRPr="00DF4A29">
        <w:rPr>
          <w:b/>
          <w:bCs/>
          <w:u w:val="single"/>
          <w:lang w:val="en-US"/>
        </w:rPr>
        <w:t xml:space="preserve">, 2022, “How to Create a Safe &amp; Positive Work Environment” </w:t>
      </w:r>
      <w:hyperlink r:id="rId7" w:history="1">
        <w:r w:rsidRPr="00DF4A29">
          <w:rPr>
            <w:rStyle w:val="Hyperlink"/>
            <w:b/>
            <w:bCs/>
            <w:lang w:val="en-US"/>
          </w:rPr>
          <w:t>https://www.mentimeter.com/blog/transparency-at-work/9-ways-to-create-a-positive-and-safe-work-environment</w:t>
        </w:r>
      </w:hyperlink>
    </w:p>
    <w:p w14:paraId="346C1EB1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Transformations, 2018, “How Job Insecurity Affects Mental Health and How </w:t>
      </w:r>
      <w:proofErr w:type="gramStart"/>
      <w:r w:rsidRPr="00DF4A29">
        <w:rPr>
          <w:b/>
          <w:bCs/>
          <w:u w:val="single"/>
          <w:lang w:val="en-US"/>
        </w:rPr>
        <w:t>To</w:t>
      </w:r>
      <w:proofErr w:type="gramEnd"/>
      <w:r w:rsidRPr="00DF4A29">
        <w:rPr>
          <w:b/>
          <w:bCs/>
          <w:u w:val="single"/>
          <w:lang w:val="en-US"/>
        </w:rPr>
        <w:t xml:space="preserve"> Cope” </w:t>
      </w:r>
      <w:hyperlink r:id="rId8" w:history="1">
        <w:r w:rsidRPr="00DF4A29">
          <w:rPr>
            <w:rStyle w:val="Hyperlink"/>
            <w:b/>
            <w:bCs/>
            <w:lang w:val="en-US"/>
          </w:rPr>
          <w:t>https://www.mytransformations.com/post/how-job-insecurity-affects-mental-health-and-how-to-cope</w:t>
        </w:r>
      </w:hyperlink>
    </w:p>
    <w:p w14:paraId="6DBFF9BE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2023, “Six reasons why employee onboarding matters”,  </w:t>
      </w:r>
      <w:hyperlink r:id="rId9" w:history="1">
        <w:r w:rsidRPr="00DF4A29">
          <w:rPr>
            <w:rStyle w:val="Hyperlink"/>
            <w:b/>
            <w:bCs/>
            <w:lang w:val="en-US"/>
          </w:rPr>
          <w:t>https://www.ascenderhcm.com/six-reasons-why-employee-onboarding-matters/</w:t>
        </w:r>
      </w:hyperlink>
    </w:p>
    <w:p w14:paraId="78DCD5DF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EY, 2020, “How do you ensure wellbeing is at the core of workforce resilience?” </w:t>
      </w:r>
      <w:hyperlink r:id="rId10" w:history="1">
        <w:r w:rsidRPr="00DF4A29">
          <w:rPr>
            <w:rStyle w:val="Hyperlink"/>
            <w:b/>
            <w:bCs/>
            <w:lang w:val="en-US"/>
          </w:rPr>
          <w:t>https://www.ey.com/en_es/covid-19/how-do-you-ensure-wellbeing-is-at-the-core-of-workforce-resilience</w:t>
        </w:r>
      </w:hyperlink>
    </w:p>
    <w:p w14:paraId="4B05C2EC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My Clan, 2021, </w:t>
      </w:r>
      <w:hyperlink r:id="rId11" w:history="1">
        <w:r w:rsidRPr="00DF4A29">
          <w:rPr>
            <w:rStyle w:val="Hyperlink"/>
            <w:b/>
            <w:bCs/>
            <w:lang w:val="en-US"/>
          </w:rPr>
          <w:t>How to create a healthy workplace environment</w:t>
        </w:r>
      </w:hyperlink>
    </w:p>
    <w:p w14:paraId="3713BBC4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 xml:space="preserve">Simon Sinek, 2022, </w:t>
      </w:r>
      <w:hyperlink r:id="rId12" w:history="1">
        <w:r w:rsidRPr="00DF4A29">
          <w:rPr>
            <w:rStyle w:val="Hyperlink"/>
            <w:b/>
            <w:bCs/>
            <w:lang w:val="en-US"/>
          </w:rPr>
          <w:t>CONNECTION in the Remote Work Era</w:t>
        </w:r>
      </w:hyperlink>
    </w:p>
    <w:p w14:paraId="0B17147D" w14:textId="77777777" w:rsidR="00DF4A29" w:rsidRPr="00DF4A29" w:rsidRDefault="00DF4A29" w:rsidP="00DF4A29">
      <w:pPr>
        <w:ind w:left="360"/>
        <w:rPr>
          <w:b/>
          <w:bCs/>
          <w:u w:val="single"/>
          <w:lang w:val="en-GB"/>
        </w:rPr>
      </w:pPr>
      <w:r w:rsidRPr="00DF4A29">
        <w:rPr>
          <w:b/>
          <w:bCs/>
          <w:u w:val="single"/>
          <w:lang w:val="en-US"/>
        </w:rPr>
        <w:t>TechTarget,</w:t>
      </w:r>
      <w:hyperlink r:id="rId13" w:history="1">
        <w:r w:rsidRPr="00DF4A29">
          <w:rPr>
            <w:rStyle w:val="Hyperlink"/>
            <w:b/>
            <w:bCs/>
            <w:lang w:val="en-US"/>
          </w:rPr>
          <w:t>4 Digital Wellness Tips for the Workplace</w:t>
        </w:r>
      </w:hyperlink>
      <w:r w:rsidRPr="00DF4A29">
        <w:rPr>
          <w:b/>
          <w:bCs/>
          <w:u w:val="single"/>
          <w:lang w:val="en-US"/>
        </w:rPr>
        <w:t xml:space="preserve"> </w:t>
      </w:r>
    </w:p>
    <w:p w14:paraId="0E74133B" w14:textId="77777777" w:rsidR="00DF4A29" w:rsidRPr="00DF4A29" w:rsidRDefault="00DF4A29" w:rsidP="00DF4A29">
      <w:pPr>
        <w:rPr>
          <w:b/>
          <w:bCs/>
          <w:u w:val="single"/>
          <w:lang w:val="en-GB"/>
        </w:rPr>
      </w:pPr>
    </w:p>
    <w:sectPr w:rsidR="00DF4A29" w:rsidRPr="00DF4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25C"/>
    <w:multiLevelType w:val="hybridMultilevel"/>
    <w:tmpl w:val="6910EB78"/>
    <w:lvl w:ilvl="0" w:tplc="06507B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A607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9408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466F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B4BC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F4FA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20007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F671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B81F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8BD748C"/>
    <w:multiLevelType w:val="hybridMultilevel"/>
    <w:tmpl w:val="FDC63A52"/>
    <w:lvl w:ilvl="0" w:tplc="A3DE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3F8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D89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24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514F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D0D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7C2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BE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E03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6911E4E"/>
    <w:multiLevelType w:val="hybridMultilevel"/>
    <w:tmpl w:val="A4F24C6A"/>
    <w:lvl w:ilvl="0" w:tplc="D3969B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A6F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21B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52A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012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0EB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827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C87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217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AB7069"/>
    <w:multiLevelType w:val="hybridMultilevel"/>
    <w:tmpl w:val="82E2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18072">
    <w:abstractNumId w:val="1"/>
  </w:num>
  <w:num w:numId="2" w16cid:durableId="2094207059">
    <w:abstractNumId w:val="2"/>
  </w:num>
  <w:num w:numId="3" w16cid:durableId="1795906791">
    <w:abstractNumId w:val="0"/>
  </w:num>
  <w:num w:numId="4" w16cid:durableId="14218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29"/>
    <w:rsid w:val="003717C9"/>
    <w:rsid w:val="00D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C2C"/>
  <w15:chartTrackingRefBased/>
  <w15:docId w15:val="{EE2D4174-954E-429F-B350-2177A82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3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5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2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7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transformations.com/post/how-job-insecurity-affects-mental-health-and-how-to-cope" TargetMode="External"/><Relationship Id="rId13" Type="http://schemas.openxmlformats.org/officeDocument/2006/relationships/hyperlink" Target="https://www.youtube.com/watch?v=QK5HNwF5y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ntimeter.com/blog/transparency-at-work/9-ways-to-create-a-positive-and-safe-work-environment" TargetMode="External"/><Relationship Id="rId12" Type="http://schemas.openxmlformats.org/officeDocument/2006/relationships/hyperlink" Target="https://www.youtube.com/watch?v=jMqMABIXr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7/11/a-study-of-1100-employees-found-that-remote-workers-feel-shunned-and-left-out" TargetMode="External"/><Relationship Id="rId11" Type="http://schemas.openxmlformats.org/officeDocument/2006/relationships/hyperlink" Target="https://www.youtube.com/watch?v=zR9O4t2mAcQ" TargetMode="External"/><Relationship Id="rId5" Type="http://schemas.openxmlformats.org/officeDocument/2006/relationships/hyperlink" Target="https://slack.com/intl/it-it/blog/collaboration/ways-foster-positive-work-environ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y.com/en_es/covid-19/how-do-you-ensure-wellbeing-is-at-the-core-of-workforce-resil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cenderhcm.com/six-reasons-why-employee-onboarding-matt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2023-05-15T20:17:00Z</dcterms:created>
  <dcterms:modified xsi:type="dcterms:W3CDTF">2023-05-15T20:23:00Z</dcterms:modified>
</cp:coreProperties>
</file>