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E2EC1" w14:textId="46D19A26" w:rsidR="003717C9" w:rsidRDefault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GB"/>
        </w:rPr>
        <w:t xml:space="preserve">Module 1 Unit 4 </w:t>
      </w:r>
      <w:r>
        <w:rPr>
          <w:b/>
          <w:bCs/>
          <w:u w:val="single"/>
          <w:lang w:val="en-GB"/>
        </w:rPr>
        <w:t>References</w:t>
      </w:r>
    </w:p>
    <w:p w14:paraId="06BF73BF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proofErr w:type="spellStart"/>
      <w:r w:rsidRPr="00490743">
        <w:rPr>
          <w:b/>
          <w:bCs/>
          <w:u w:val="single"/>
          <w:lang w:val="en-US"/>
        </w:rPr>
        <w:t>Leadex</w:t>
      </w:r>
      <w:proofErr w:type="spellEnd"/>
      <w:r w:rsidRPr="00490743">
        <w:rPr>
          <w:b/>
          <w:bCs/>
          <w:u w:val="single"/>
          <w:lang w:val="en-US"/>
        </w:rPr>
        <w:t>. “The Ultimate Guide to Middle Management Training Programs”:</w:t>
      </w:r>
    </w:p>
    <w:p w14:paraId="79C82C97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hyperlink r:id="rId4" w:history="1">
        <w:r w:rsidRPr="00490743">
          <w:rPr>
            <w:rStyle w:val="Hyperlink"/>
            <w:b/>
            <w:bCs/>
            <w:lang w:val="en-US"/>
          </w:rPr>
          <w:t>https://leadx.org/articles/middle-management-training/</w:t>
        </w:r>
      </w:hyperlink>
    </w:p>
    <w:p w14:paraId="0F63A4A1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US"/>
        </w:rPr>
        <w:t xml:space="preserve">Epilogue Systems, 2022 “How Can You Choose Your Best Workload Management Tools?”: </w:t>
      </w:r>
      <w:hyperlink r:id="rId5" w:history="1">
        <w:r w:rsidRPr="00490743">
          <w:rPr>
            <w:rStyle w:val="Hyperlink"/>
            <w:b/>
            <w:bCs/>
            <w:lang w:val="en-US"/>
          </w:rPr>
          <w:t>https://www.epiloguesystems.com/blog/how-can-you-choose-your-best-workload-management-tools/</w:t>
        </w:r>
      </w:hyperlink>
    </w:p>
    <w:p w14:paraId="7CAF6D0E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proofErr w:type="spellStart"/>
      <w:r w:rsidRPr="00490743">
        <w:rPr>
          <w:b/>
          <w:bCs/>
          <w:u w:val="single"/>
          <w:lang w:val="en-US"/>
        </w:rPr>
        <w:t>Timeular</w:t>
      </w:r>
      <w:proofErr w:type="spellEnd"/>
      <w:r w:rsidRPr="00490743">
        <w:rPr>
          <w:b/>
          <w:bCs/>
          <w:u w:val="single"/>
          <w:lang w:val="en-US"/>
        </w:rPr>
        <w:t xml:space="preserve">, 2022 “How to improve team communication: A step-by-step guide”: </w:t>
      </w:r>
      <w:hyperlink r:id="rId6" w:history="1">
        <w:r w:rsidRPr="00490743">
          <w:rPr>
            <w:rStyle w:val="Hyperlink"/>
            <w:b/>
            <w:bCs/>
            <w:lang w:val="en-US"/>
          </w:rPr>
          <w:t>https://timeular.com/blog/how-improve-team-communication/</w:t>
        </w:r>
      </w:hyperlink>
    </w:p>
    <w:p w14:paraId="70F7B79B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US"/>
        </w:rPr>
        <w:t xml:space="preserve">Harvard Business Review, 2021 “What It Takes to Run a Great Hybrid Meeting”: </w:t>
      </w:r>
      <w:hyperlink r:id="rId7" w:history="1">
        <w:r w:rsidRPr="00490743">
          <w:rPr>
            <w:rStyle w:val="Hyperlink"/>
            <w:b/>
            <w:bCs/>
            <w:lang w:val="en-US"/>
          </w:rPr>
          <w:t xml:space="preserve">https://hbr.org/2021/06/what-it-takes-to-run-a-great-hybrid-meeting </w:t>
        </w:r>
      </w:hyperlink>
    </w:p>
    <w:p w14:paraId="6DA86C3D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US"/>
        </w:rPr>
        <w:t>Topic 1: MDPI, 2021 “The Good, the Bad and the Blend: The Strategic Role of the “Middle Leadership” in Work-Family/Life Dynamics during Remote Working”:</w:t>
      </w:r>
    </w:p>
    <w:p w14:paraId="714D5A71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hyperlink r:id="rId8" w:history="1">
        <w:r w:rsidRPr="00490743">
          <w:rPr>
            <w:rStyle w:val="Hyperlink"/>
            <w:b/>
            <w:bCs/>
            <w:lang w:val="en-US"/>
          </w:rPr>
          <w:t xml:space="preserve"> https://www.mdpi.com/2076-328X/11/8/112</w:t>
        </w:r>
      </w:hyperlink>
    </w:p>
    <w:p w14:paraId="3F938BAD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US"/>
        </w:rPr>
        <w:t xml:space="preserve">Topic 2: Runn, 2022 “Everything You Need to Know About Workload Management”: </w:t>
      </w:r>
      <w:hyperlink r:id="rId9" w:history="1">
        <w:r w:rsidRPr="00490743">
          <w:rPr>
            <w:rStyle w:val="Hyperlink"/>
            <w:b/>
            <w:bCs/>
            <w:lang w:val="en-US"/>
          </w:rPr>
          <w:t>https://www.runn.io/blog/workload-management</w:t>
        </w:r>
      </w:hyperlink>
    </w:p>
    <w:p w14:paraId="1A62319C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US"/>
        </w:rPr>
        <w:t xml:space="preserve">Topic 3: </w:t>
      </w:r>
      <w:proofErr w:type="spellStart"/>
      <w:r w:rsidRPr="00490743">
        <w:rPr>
          <w:b/>
          <w:bCs/>
          <w:u w:val="single"/>
          <w:lang w:val="en-US"/>
        </w:rPr>
        <w:t>Kompetenznetz</w:t>
      </w:r>
      <w:proofErr w:type="spellEnd"/>
      <w:r w:rsidRPr="00490743">
        <w:rPr>
          <w:b/>
          <w:bCs/>
          <w:u w:val="single"/>
          <w:lang w:val="en-US"/>
        </w:rPr>
        <w:t xml:space="preserve"> Public Health COVID-19, 2020 “</w:t>
      </w:r>
      <w:proofErr w:type="spellStart"/>
      <w:r w:rsidRPr="00490743">
        <w:rPr>
          <w:b/>
          <w:bCs/>
          <w:u w:val="single"/>
          <w:lang w:val="en-US"/>
        </w:rPr>
        <w:t>Gesundheitsfördernde</w:t>
      </w:r>
      <w:proofErr w:type="spellEnd"/>
      <w:r w:rsidRPr="00490743">
        <w:rPr>
          <w:b/>
          <w:bCs/>
          <w:u w:val="single"/>
          <w:lang w:val="en-US"/>
        </w:rPr>
        <w:t xml:space="preserve"> </w:t>
      </w:r>
      <w:proofErr w:type="spellStart"/>
      <w:r w:rsidRPr="00490743">
        <w:rPr>
          <w:b/>
          <w:bCs/>
          <w:u w:val="single"/>
          <w:lang w:val="en-US"/>
        </w:rPr>
        <w:t>Führung</w:t>
      </w:r>
      <w:proofErr w:type="spellEnd"/>
      <w:r w:rsidRPr="00490743">
        <w:rPr>
          <w:b/>
          <w:bCs/>
          <w:u w:val="single"/>
          <w:lang w:val="en-US"/>
        </w:rPr>
        <w:t xml:space="preserve"> von Teams </w:t>
      </w:r>
      <w:proofErr w:type="spellStart"/>
      <w:r w:rsidRPr="00490743">
        <w:rPr>
          <w:b/>
          <w:bCs/>
          <w:u w:val="single"/>
          <w:lang w:val="en-US"/>
        </w:rPr>
        <w:t>im</w:t>
      </w:r>
      <w:proofErr w:type="spellEnd"/>
      <w:r w:rsidRPr="00490743">
        <w:rPr>
          <w:b/>
          <w:bCs/>
          <w:u w:val="single"/>
          <w:lang w:val="en-US"/>
        </w:rPr>
        <w:t xml:space="preserve"> </w:t>
      </w:r>
      <w:proofErr w:type="spellStart"/>
      <w:r w:rsidRPr="00490743">
        <w:rPr>
          <w:b/>
          <w:bCs/>
          <w:u w:val="single"/>
          <w:lang w:val="en-US"/>
        </w:rPr>
        <w:t>Homeoffice</w:t>
      </w:r>
      <w:proofErr w:type="spellEnd"/>
      <w:r w:rsidRPr="00490743">
        <w:rPr>
          <w:b/>
          <w:bCs/>
          <w:u w:val="single"/>
          <w:lang w:val="en-US"/>
        </w:rPr>
        <w:t xml:space="preserve">”: </w:t>
      </w:r>
      <w:hyperlink r:id="rId10" w:history="1">
        <w:r w:rsidRPr="00490743">
          <w:rPr>
            <w:rStyle w:val="Hyperlink"/>
            <w:b/>
            <w:bCs/>
            <w:lang w:val="en-US"/>
          </w:rPr>
          <w:t>https://www.researchgate.net/publication/342381004_Gesundheitsfordernde_Fuhrung_von_Teams_im_Homeoffice</w:t>
        </w:r>
      </w:hyperlink>
    </w:p>
    <w:p w14:paraId="4415E545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US"/>
        </w:rPr>
        <w:t xml:space="preserve">Topic 4: IBE-Ludwigshafen, 2020 “Zoom-Fatigue”: </w:t>
      </w:r>
      <w:hyperlink r:id="rId11" w:history="1">
        <w:r w:rsidRPr="00490743">
          <w:rPr>
            <w:rStyle w:val="Hyperlink"/>
            <w:b/>
            <w:bCs/>
            <w:lang w:val="en-US"/>
          </w:rPr>
          <w:t>https://www.ibe-ludwigshafen.de/zoom_fatigue/</w:t>
        </w:r>
      </w:hyperlink>
    </w:p>
    <w:p w14:paraId="1709595E" w14:textId="77777777" w:rsidR="00490743" w:rsidRPr="00490743" w:rsidRDefault="00490743" w:rsidP="00490743">
      <w:pPr>
        <w:rPr>
          <w:b/>
          <w:bCs/>
          <w:u w:val="single"/>
          <w:lang w:val="en-GB"/>
        </w:rPr>
      </w:pPr>
      <w:r w:rsidRPr="00490743">
        <w:rPr>
          <w:b/>
          <w:bCs/>
          <w:u w:val="single"/>
          <w:lang w:val="en-US"/>
        </w:rPr>
        <w:t>Kadence “</w:t>
      </w:r>
      <w:hyperlink r:id="rId12" w:history="1">
        <w:r w:rsidRPr="00490743">
          <w:rPr>
            <w:rStyle w:val="Hyperlink"/>
            <w:b/>
            <w:bCs/>
            <w:lang w:val="en-US"/>
          </w:rPr>
          <w:t>5 steps to make your hybrid meetings more inclus</w:t>
        </w:r>
      </w:hyperlink>
      <w:r w:rsidRPr="00490743">
        <w:rPr>
          <w:b/>
          <w:bCs/>
          <w:u w:val="single"/>
          <w:lang w:val="en-US"/>
        </w:rPr>
        <w:t>i</w:t>
      </w:r>
      <w:hyperlink r:id="rId13" w:history="1">
        <w:r w:rsidRPr="00490743">
          <w:rPr>
            <w:rStyle w:val="Hyperlink"/>
            <w:b/>
            <w:bCs/>
            <w:lang w:val="en-US"/>
          </w:rPr>
          <w:t>ve”</w:t>
        </w:r>
      </w:hyperlink>
      <w:r w:rsidRPr="00490743">
        <w:rPr>
          <w:b/>
          <w:bCs/>
          <w:u w:val="single"/>
          <w:lang w:val="en-US"/>
        </w:rPr>
        <w:t xml:space="preserve">: </w:t>
      </w:r>
      <w:hyperlink r:id="rId14" w:history="1">
        <w:r w:rsidRPr="00490743">
          <w:rPr>
            <w:rStyle w:val="Hyperlink"/>
            <w:b/>
            <w:bCs/>
            <w:lang w:val="en-US"/>
          </w:rPr>
          <w:t>https://kadence.co/news/hybrid-meetings/</w:t>
        </w:r>
      </w:hyperlink>
    </w:p>
    <w:p w14:paraId="59FE5148" w14:textId="1A4B02AB" w:rsidR="00490743" w:rsidRPr="00490743" w:rsidRDefault="00490743">
      <w:pPr>
        <w:rPr>
          <w:b/>
          <w:bCs/>
          <w:u w:val="single"/>
          <w:lang w:val="en-GB"/>
        </w:rPr>
      </w:pPr>
      <w:hyperlink r:id="rId15" w:history="1">
        <w:hyperlink r:id="rId16" w:history="1">
          <w:r w:rsidRPr="00490743">
            <w:rPr>
              <w:rStyle w:val="Hyperlink"/>
            </w:rPr>
            <w:t>https://www.ibe-ludwigshafen.de/wp-content/uploads/2020/09/EN_IBE-Studie-Zoom-Fatigue.pdf</w:t>
          </w:r>
        </w:hyperlink>
      </w:hyperlink>
    </w:p>
    <w:sectPr w:rsidR="00490743" w:rsidRPr="00490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743"/>
    <w:rsid w:val="003717C9"/>
    <w:rsid w:val="00490743"/>
    <w:rsid w:val="0060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21392"/>
  <w15:chartTrackingRefBased/>
  <w15:docId w15:val="{BF8E71A0-96CD-4F05-B6CD-2DD32221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07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0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pi.com/2076-328X/11/8/112" TargetMode="External"/><Relationship Id="rId13" Type="http://schemas.openxmlformats.org/officeDocument/2006/relationships/hyperlink" Target="https://kadence.co/news/hybrid-meetings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hbr.org/2021/06/what-it-takes-to-run-a-great-hybrid-meeting" TargetMode="External"/><Relationship Id="rId12" Type="http://schemas.openxmlformats.org/officeDocument/2006/relationships/hyperlink" Target="https://kadence.co/news/hybrid-meetings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ibe-ludwigshafen.de/wp-content/uploads/2020/09/EN_IBE-Studie-Zoom-Fatigu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timeular.com/blog/how-improve-team-communication/" TargetMode="External"/><Relationship Id="rId11" Type="http://schemas.openxmlformats.org/officeDocument/2006/relationships/hyperlink" Target="https://www.ibe-ludwigshafen.de/zoom_fatigue/" TargetMode="External"/><Relationship Id="rId5" Type="http://schemas.openxmlformats.org/officeDocument/2006/relationships/hyperlink" Target="https://www.epiloguesystems.com/blog/how-can-you-choose-your-best-workload-management-tools/" TargetMode="External"/><Relationship Id="rId15" Type="http://schemas.openxmlformats.org/officeDocument/2006/relationships/hyperlink" Target="https://www.ibe-ludwigshafen.de/wp-content/uploads/2020/09/EN_IBE-Studie-Zoom-Fatigue.pdf" TargetMode="External"/><Relationship Id="rId10" Type="http://schemas.openxmlformats.org/officeDocument/2006/relationships/hyperlink" Target="https://www.researchgate.net/publication/342381004_Gesundheitsfordernde_Fuhrung_von_Teams_im_Homeoffice" TargetMode="External"/><Relationship Id="rId4" Type="http://schemas.openxmlformats.org/officeDocument/2006/relationships/hyperlink" Target="https://leadx.org/articles/middle-management-training/" TargetMode="External"/><Relationship Id="rId9" Type="http://schemas.openxmlformats.org/officeDocument/2006/relationships/hyperlink" Target="https://www.runn.io/blog/workload-management" TargetMode="External"/><Relationship Id="rId14" Type="http://schemas.openxmlformats.org/officeDocument/2006/relationships/hyperlink" Target="https://kadence.co/news/hybrid-meetin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Neill</dc:creator>
  <cp:keywords/>
  <dc:description/>
  <cp:lastModifiedBy>Catherine Neill</cp:lastModifiedBy>
  <cp:revision>1</cp:revision>
  <dcterms:created xsi:type="dcterms:W3CDTF">2023-05-15T19:12:00Z</dcterms:created>
  <dcterms:modified xsi:type="dcterms:W3CDTF">2023-05-15T19:26:00Z</dcterms:modified>
</cp:coreProperties>
</file>